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F6" w:rsidRDefault="006A749C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</w:pPr>
      <w:bookmarkStart w:id="0" w:name="_Toc22828"/>
      <w:r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皖南医学院实验动物福利与伦理审查申请书</w:t>
      </w:r>
      <w:bookmarkEnd w:id="0"/>
    </w:p>
    <w:p w:rsidR="006568F6" w:rsidRDefault="006A749C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项目申请人及项目信息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申请号：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497"/>
        <w:gridCol w:w="1951"/>
        <w:gridCol w:w="2005"/>
        <w:gridCol w:w="1335"/>
        <w:gridCol w:w="2684"/>
      </w:tblGrid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color w:val="5B9BD5" w:themeColor="accen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项目申请人：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研究单位：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项目联系人：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联系人电话：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电子邮箱：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项目名称：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实验名称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经费来源：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项目拟研究日期：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A749C">
      <w:pPr>
        <w:ind w:firstLine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6568F6" w:rsidRDefault="006A749C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研究人员</w:t>
      </w: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957"/>
        <w:gridCol w:w="1481"/>
        <w:gridCol w:w="2372"/>
        <w:gridCol w:w="1387"/>
        <w:gridCol w:w="1161"/>
      </w:tblGrid>
      <w:tr w:rsidR="006568F6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研究者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单位名称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参与实验期限</w:t>
            </w: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</w:p>
        </w:tc>
      </w:tr>
      <w:tr w:rsidR="006568F6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val="420"/>
          <w:jc w:val="center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三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动物信息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1328"/>
        <w:gridCol w:w="669"/>
        <w:gridCol w:w="359"/>
        <w:gridCol w:w="550"/>
        <w:gridCol w:w="685"/>
        <w:gridCol w:w="1162"/>
        <w:gridCol w:w="2138"/>
        <w:gridCol w:w="1581"/>
      </w:tblGrid>
      <w:tr w:rsidR="006568F6">
        <w:trPr>
          <w:trHeight w:val="67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品系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体重</w:t>
            </w: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使用数量</w:t>
            </w:r>
          </w:p>
          <w:p w:rsidR="006568F6" w:rsidRDefault="006A749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♀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/♂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只）</w:t>
            </w: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许可证和质量合格证明编号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（提供复印件）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动物来源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参照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“1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进行填写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6568F6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来源单位</w:t>
            </w:r>
          </w:p>
        </w:tc>
      </w:tr>
      <w:tr w:rsidR="006568F6">
        <w:trPr>
          <w:trHeight w:val="350"/>
        </w:trPr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、安徽省实验动物中心（安徽医科大学实验动物中心）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、中国科学院上海实验动物中心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(SLACCAS)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、上海斯莱克动物中心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、南京模式动物所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E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、北京维通利华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Jackson Laboratory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、中科大实验动物中心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6568F6">
        <w:trPr>
          <w:trHeight w:val="420"/>
        </w:trPr>
        <w:tc>
          <w:tcPr>
            <w:tcW w:w="2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四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动物饲养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97"/>
        <w:gridCol w:w="1669"/>
        <w:gridCol w:w="1569"/>
        <w:gridCol w:w="1651"/>
        <w:gridCol w:w="2236"/>
      </w:tblGrid>
      <w:tr w:rsidR="006568F6"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动物种类</w:t>
            </w: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饲养场所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饲养时间段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饲养数量</w:t>
            </w:r>
          </w:p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（最多只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次）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除了饲养卡外的辨别方法（如打耳孔，剪尾等）</w:t>
            </w:r>
          </w:p>
        </w:tc>
      </w:tr>
      <w:tr w:rsidR="006568F6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动物实验室</w:t>
            </w: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五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研究摘要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简要描述此研究的目的，以及说明使用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该实验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动物的必要性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和合理性：</w:t>
            </w:r>
          </w:p>
        </w:tc>
      </w:tr>
      <w:tr w:rsidR="006568F6">
        <w:trPr>
          <w:trHeight w:val="18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六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药物使用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21"/>
        <w:gridCol w:w="630"/>
        <w:gridCol w:w="1890"/>
        <w:gridCol w:w="1365"/>
        <w:gridCol w:w="998"/>
        <w:gridCol w:w="862"/>
        <w:gridCol w:w="1456"/>
      </w:tblGrid>
      <w:tr w:rsidR="006568F6">
        <w:trPr>
          <w:trHeight w:hRule="exact" w:val="312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17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麻醉、镇痛、安定和麻痹药物（详细剂量单位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mg/kg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）：</w:t>
            </w:r>
          </w:p>
        </w:tc>
      </w:tr>
      <w:tr w:rsidR="006568F6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给药频率</w:t>
            </w:r>
          </w:p>
        </w:tc>
      </w:tr>
      <w:tr w:rsidR="006568F6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请列出上表所列药物给药持续时间，以及判断药物起效的标准：</w:t>
            </w:r>
          </w:p>
        </w:tc>
      </w:tr>
      <w:tr w:rsidR="006568F6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给药持续时间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判断药物起效方法</w:t>
            </w:r>
          </w:p>
        </w:tc>
      </w:tr>
      <w:tr w:rsidR="006568F6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七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）在动物身上使用的试剂类型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0"/>
        <w:gridCol w:w="466"/>
        <w:gridCol w:w="73"/>
        <w:gridCol w:w="871"/>
        <w:gridCol w:w="901"/>
        <w:gridCol w:w="375"/>
        <w:gridCol w:w="1018"/>
        <w:gridCol w:w="271"/>
        <w:gridCol w:w="23"/>
        <w:gridCol w:w="1415"/>
        <w:gridCol w:w="144"/>
        <w:gridCol w:w="8"/>
        <w:gridCol w:w="701"/>
        <w:gridCol w:w="1326"/>
      </w:tblGrid>
      <w:tr w:rsidR="006568F6">
        <w:tc>
          <w:tcPr>
            <w:tcW w:w="6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19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死亡动物身上使用生物制剂？如果是请完成下表：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生物制剂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6568F6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c>
          <w:tcPr>
            <w:tcW w:w="4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是否涉及生物安全</w:t>
            </w:r>
          </w:p>
        </w:tc>
        <w:tc>
          <w:tcPr>
            <w:tcW w:w="38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64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20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死亡动物身上使用化学制剂？如果是请完成下表：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化学制剂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6568F6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c>
          <w:tcPr>
            <w:tcW w:w="71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21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死亡动物身上使用细胞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肿瘤系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体液？如果是请完成下表：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制剂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6568F6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568F6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八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）概述实验设计和动物操作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22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请描述实验中进行的动物实验内容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23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周期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需要多久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完成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整个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动物实验？）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采集血液样本？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说明原因、方法、部位、体积和频率：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25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是否会对动物进行饮食限制（或手术前的禁食）？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是否会对动物进行饮水限制（或手术前的禁水）？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27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是否会对动物进行束缚？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28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是否会对动物使用应激操作？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6568F6">
        <w:trPr>
          <w:trHeight w:val="42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九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安乐死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915"/>
        <w:gridCol w:w="897"/>
        <w:gridCol w:w="1449"/>
        <w:gridCol w:w="4261"/>
      </w:tblGrid>
      <w:tr w:rsidR="006568F6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29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是否对动物实施安乐死？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30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如果是的话，请提供药物名称和剂量以及使用方法。</w:t>
            </w:r>
          </w:p>
        </w:tc>
      </w:tr>
      <w:tr w:rsidR="006568F6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 w:rsidP="006076FE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31  </w:t>
            </w:r>
            <w:r w:rsidR="006076FE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如果否的话，请</w:t>
            </w:r>
            <w:r w:rsidR="006076FE"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说明处死方式（如</w:t>
            </w:r>
            <w:r w:rsidR="006076FE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药物名称和剂量以及使用方法</w:t>
            </w:r>
            <w:r w:rsidR="006076FE"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6568F6">
        <w:trPr>
          <w:trHeight w:val="420"/>
        </w:trPr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6568F6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32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尸体处理方式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级动物实验室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统一回收并作无害化处置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B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根据尸体危险性按操作规程进行处置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</w:t>
            </w:r>
          </w:p>
        </w:tc>
      </w:tr>
      <w:tr w:rsidR="006568F6">
        <w:trPr>
          <w:trHeight w:val="420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6568F6" w:rsidRDefault="006A749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568F6" w:rsidRDefault="006568F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6568F6" w:rsidRDefault="006568F6">
      <w:pPr>
        <w:rPr>
          <w:rFonts w:ascii="Times New Roman" w:hAnsi="Times New Roman" w:cs="Times New Roman"/>
          <w:b/>
          <w:bCs/>
          <w:szCs w:val="21"/>
        </w:rPr>
      </w:pPr>
    </w:p>
    <w:p w:rsidR="006568F6" w:rsidRDefault="006568F6">
      <w:pPr>
        <w:rPr>
          <w:rFonts w:ascii="Times New Roman" w:hAnsi="Times New Roman" w:cs="Times New Roman"/>
          <w:b/>
          <w:bCs/>
          <w:szCs w:val="21"/>
        </w:rPr>
      </w:pPr>
    </w:p>
    <w:p w:rsidR="006568F6" w:rsidRDefault="006568F6">
      <w:pPr>
        <w:rPr>
          <w:rFonts w:ascii="Times New Roman" w:hAnsi="Times New Roman" w:cs="Times New Roman"/>
          <w:b/>
          <w:bCs/>
          <w:szCs w:val="21"/>
        </w:rPr>
      </w:pPr>
    </w:p>
    <w:p w:rsidR="006568F6" w:rsidRDefault="006568F6">
      <w:pPr>
        <w:rPr>
          <w:rFonts w:ascii="Times New Roman" w:hAnsi="Times New Roman" w:cs="Times New Roman"/>
          <w:b/>
          <w:bCs/>
          <w:szCs w:val="21"/>
        </w:rPr>
      </w:pPr>
    </w:p>
    <w:p w:rsidR="006568F6" w:rsidRDefault="006568F6">
      <w:pPr>
        <w:rPr>
          <w:rFonts w:ascii="Times New Roman" w:hAnsi="Times New Roman" w:cs="Times New Roman"/>
          <w:b/>
          <w:bCs/>
          <w:szCs w:val="21"/>
        </w:rPr>
      </w:pP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（十）申请人承诺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A749C">
            <w:pPr>
              <w:spacing w:line="360" w:lineRule="auto"/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申请人保证填写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名称为《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》的实验动物福利与伦理审查项目资料完全属实。保证项目在执行中完全遵守国家科学技术委员会发布的《实验动物管理条例》和卫生部发布的《医学实验动物管理实施细则》以及皖南医学院实验动物福利与伦理委员会章程。符合动物实验标准操作规程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SOP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。执行过程中有任何改变提出变更协议。因违规而造成的后果由本人承担。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</w:t>
            </w:r>
          </w:p>
          <w:p w:rsidR="006568F6" w:rsidRDefault="006568F6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A749C">
            <w:pPr>
              <w:ind w:firstLineChars="900" w:firstLine="189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(PI)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A749C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申请人所在</w:t>
            </w:r>
            <w:r w:rsidR="00F55E01">
              <w:rPr>
                <w:rFonts w:ascii="Times New Roman" w:hAnsi="Times New Roman" w:cs="Times New Roman" w:hint="eastAsia"/>
                <w:b/>
                <w:bCs/>
                <w:sz w:val="21"/>
                <w:szCs w:val="21"/>
                <w:lang w:eastAsia="zh-CN"/>
              </w:rPr>
              <w:t>二级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单位意见</w:t>
            </w: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A749C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单位公章</w:t>
            </w:r>
          </w:p>
          <w:p w:rsidR="006568F6" w:rsidRDefault="006568F6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A749C">
            <w:pPr>
              <w:ind w:firstLineChars="500" w:firstLine="105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单位领导：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日期：</w:t>
            </w:r>
          </w:p>
        </w:tc>
      </w:tr>
    </w:tbl>
    <w:p w:rsidR="006568F6" w:rsidRDefault="006568F6"/>
    <w:p w:rsidR="006568F6" w:rsidRDefault="006A749C"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</w:rPr>
        <w:t>）批准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8F6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A749C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委员会审查意见</w:t>
            </w:r>
          </w:p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照案通过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应改善复审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不通过</w:t>
            </w: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须改善或不通过的审查意见：</w:t>
            </w: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主任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签字：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  <w:p w:rsidR="006568F6" w:rsidRDefault="006568F6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6568F6" w:rsidRDefault="006A749C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6568F6" w:rsidRDefault="006A749C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专用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章：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6568F6" w:rsidRDefault="006A749C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>）附件</w:t>
      </w:r>
    </w:p>
    <w:tbl>
      <w:tblPr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6568F6">
        <w:trPr>
          <w:trHeight w:val="3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8F6" w:rsidRDefault="006A749C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表格中要求的附件及与本动物实验相关的证明文件等。</w:t>
            </w: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6568F6" w:rsidRDefault="006568F6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6568F6" w:rsidRDefault="006568F6">
      <w:pPr>
        <w:rPr>
          <w:lang w:eastAsia="zh-CN"/>
        </w:rPr>
      </w:pPr>
    </w:p>
    <w:sectPr w:rsidR="006568F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268" w:rsidRDefault="00D17268">
      <w:r>
        <w:separator/>
      </w:r>
    </w:p>
  </w:endnote>
  <w:endnote w:type="continuationSeparator" w:id="0">
    <w:p w:rsidR="00D17268" w:rsidRDefault="00D1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2184"/>
    </w:sdtPr>
    <w:sdtEndPr/>
    <w:sdtContent>
      <w:p w:rsidR="006568F6" w:rsidRDefault="006A74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E01" w:rsidRPr="00F55E01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:rsidR="006568F6" w:rsidRDefault="006568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268" w:rsidRDefault="00D17268">
      <w:r>
        <w:separator/>
      </w:r>
    </w:p>
  </w:footnote>
  <w:footnote w:type="continuationSeparator" w:id="0">
    <w:p w:rsidR="00D17268" w:rsidRDefault="00D17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65F8"/>
    <w:rsid w:val="00016503"/>
    <w:rsid w:val="000812D4"/>
    <w:rsid w:val="000A52B5"/>
    <w:rsid w:val="000D4708"/>
    <w:rsid w:val="001F0DD9"/>
    <w:rsid w:val="002157D1"/>
    <w:rsid w:val="00244E98"/>
    <w:rsid w:val="002752D7"/>
    <w:rsid w:val="002A2714"/>
    <w:rsid w:val="002B2719"/>
    <w:rsid w:val="002D4405"/>
    <w:rsid w:val="00401CE2"/>
    <w:rsid w:val="00476A65"/>
    <w:rsid w:val="00604C5B"/>
    <w:rsid w:val="006076FE"/>
    <w:rsid w:val="006568F6"/>
    <w:rsid w:val="00696F01"/>
    <w:rsid w:val="006A749C"/>
    <w:rsid w:val="00876937"/>
    <w:rsid w:val="0089572F"/>
    <w:rsid w:val="008E097D"/>
    <w:rsid w:val="00911A57"/>
    <w:rsid w:val="00A42F89"/>
    <w:rsid w:val="00B55701"/>
    <w:rsid w:val="00BB69FB"/>
    <w:rsid w:val="00CD744D"/>
    <w:rsid w:val="00D17268"/>
    <w:rsid w:val="00DE5336"/>
    <w:rsid w:val="00F55E01"/>
    <w:rsid w:val="022965F8"/>
    <w:rsid w:val="03EE00C9"/>
    <w:rsid w:val="09D2488E"/>
    <w:rsid w:val="1130513E"/>
    <w:rsid w:val="23490018"/>
    <w:rsid w:val="2F48162D"/>
    <w:rsid w:val="30914C7F"/>
    <w:rsid w:val="334F26D3"/>
    <w:rsid w:val="40E069B9"/>
    <w:rsid w:val="44DB74E4"/>
    <w:rsid w:val="498070AD"/>
    <w:rsid w:val="4FF35BB2"/>
    <w:rsid w:val="57470F6D"/>
    <w:rsid w:val="61525395"/>
    <w:rsid w:val="69577DA4"/>
    <w:rsid w:val="6C01254E"/>
    <w:rsid w:val="6D535020"/>
    <w:rsid w:val="6DF21DD4"/>
    <w:rsid w:val="75775B67"/>
    <w:rsid w:val="75C0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B596B"/>
  <w15:docId w15:val="{2D578B02-5893-4F69-BED9-19D95554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 w:bidi="en-US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  <w:lang w:eastAsia="en-US" w:bidi="en-US"/>
    </w:rPr>
  </w:style>
  <w:style w:type="character" w:customStyle="1" w:styleId="a4">
    <w:name w:val="批注框文本 字符"/>
    <w:basedOn w:val="a0"/>
    <w:link w:val="a3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22</TotalTime>
  <Pages>4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henry</cp:lastModifiedBy>
  <cp:revision>11</cp:revision>
  <dcterms:created xsi:type="dcterms:W3CDTF">2018-05-17T02:56:00Z</dcterms:created>
  <dcterms:modified xsi:type="dcterms:W3CDTF">2023-05-04T04:35:00Z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